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b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t xml:space="preserve">Сообщение о наличии объектов, имеющих признаки бесхозяйных, </w:t>
      </w:r>
      <w:r w:rsidRPr="00E57FF9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br/>
        <w:t>и приёме заявлений собственников в течение одного месяца со дня публикации</w:t>
      </w: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379"/>
      </w:tblGrid>
      <w:tr w:rsidR="00BD60CD" w:rsidRPr="00E57FF9" w:rsidTr="00BD6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</w:t>
            </w:r>
          </w:p>
        </w:tc>
      </w:tr>
      <w:tr w:rsidR="00BD60CD" w:rsidRPr="00E57FF9" w:rsidTr="00BD60CD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Водопроводная насосная станция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Российская Федерация, Тульская обл., г. Тула, ул. Кирова, в районе дома № 198</w:t>
            </w:r>
          </w:p>
        </w:tc>
      </w:tr>
    </w:tbl>
    <w:p w:rsidR="00E57FF9" w:rsidRPr="00E57FF9" w:rsidRDefault="00E57FF9" w:rsidP="00E57FF9">
      <w:pPr>
        <w:suppressAutoHyphens/>
        <w:spacing w:after="0" w:line="240" w:lineRule="auto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>каб</w:t>
      </w:r>
      <w:proofErr w:type="spellEnd"/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. 11, с понедельника по четверг: с 9-00 </w:t>
      </w: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до 18-00, пятница: с 9-00 до 17-00. Перерыв на обед с 12-30 до 13-18.</w:t>
      </w:r>
    </w:p>
    <w:p w:rsidR="00E57FF9" w:rsidRPr="00E57FF9" w:rsidRDefault="00E57FF9" w:rsidP="00E57F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627A34" w:rsidRDefault="00BD60CD"/>
    <w:sectPr w:rsidR="006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F9"/>
    <w:rsid w:val="004619F9"/>
    <w:rsid w:val="00B87961"/>
    <w:rsid w:val="00BD60CD"/>
    <w:rsid w:val="00E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3367-84F9-40DD-A92A-A3FC5B56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Гуди Оксана Геннадиевна</cp:lastModifiedBy>
  <cp:revision>3</cp:revision>
  <dcterms:created xsi:type="dcterms:W3CDTF">2025-10-29T06:25:00Z</dcterms:created>
  <dcterms:modified xsi:type="dcterms:W3CDTF">2025-10-29T06:27:00Z</dcterms:modified>
</cp:coreProperties>
</file>